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ook w:val="04A0" w:firstRow="1" w:lastRow="0" w:firstColumn="1" w:lastColumn="0" w:noHBand="0" w:noVBand="1"/>
      </w:tblPr>
      <w:tblGrid>
        <w:gridCol w:w="4395"/>
        <w:gridCol w:w="5250"/>
      </w:tblGrid>
      <w:tr w:rsidR="00DA0CDE" w:rsidRPr="00DA0CDE" w:rsidTr="00DA0C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В суд ________________________________ района</w:t>
            </w:r>
          </w:p>
        </w:tc>
      </w:tr>
      <w:tr w:rsidR="00DA0CDE" w:rsidRPr="00DA0CDE" w:rsidTr="00DA0C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</w:tr>
      <w:tr w:rsidR="00DA0CDE" w:rsidRPr="00DA0CDE" w:rsidTr="00DA0C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jc w:val="righ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Истец: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Открытое акционерное общество «Ж»,</w:t>
            </w:r>
            <w:r w:rsidRPr="00DA0CDE">
              <w:rPr>
                <w:rFonts w:ascii="B_info" w:hAnsi="B_info" w:cs="B_info"/>
              </w:rPr>
              <w:br/>
              <w:t>место нахождения: __________________________</w:t>
            </w:r>
          </w:p>
        </w:tc>
      </w:tr>
      <w:tr w:rsidR="00DA0CDE" w:rsidRPr="00DA0CDE" w:rsidTr="00DA0C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</w:tr>
      <w:tr w:rsidR="00DA0CDE" w:rsidRPr="00DA0CDE" w:rsidTr="00DA0C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jc w:val="righ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Ответчики: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С., место жительства: ________________________.</w:t>
            </w:r>
          </w:p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К., место жительства: ________________________.</w:t>
            </w:r>
          </w:p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О., место жительства: ________________________.</w:t>
            </w:r>
          </w:p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Д., место жительства: ________________________.</w:t>
            </w:r>
          </w:p>
        </w:tc>
      </w:tr>
    </w:tbl>
    <w:p w:rsidR="00DA0CDE" w:rsidRPr="00DA0CDE" w:rsidRDefault="00DA0CDE" w:rsidP="00DA0CDE">
      <w:pPr>
        <w:pStyle w:val="a4"/>
        <w:spacing w:line="280" w:lineRule="atLeast"/>
        <w:rPr>
          <w:rFonts w:ascii="B_info" w:hAnsi="B_info" w:cs="B_info"/>
        </w:rPr>
      </w:pPr>
      <w:r w:rsidRPr="00DA0CDE">
        <w:rPr>
          <w:rFonts w:ascii="B_info" w:hAnsi="B_info" w:cs="B_info"/>
        </w:rP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A0CDE" w:rsidRPr="00DA0CDE" w:rsidTr="00DA0C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nametabl"/>
              <w:spacing w:line="280" w:lineRule="atLeast"/>
              <w:rPr>
                <w:rFonts w:ascii="B_info" w:hAnsi="B_info" w:cs="B_info"/>
                <w:color w:val="auto"/>
              </w:rPr>
            </w:pPr>
            <w:r w:rsidRPr="00DA0CDE">
              <w:rPr>
                <w:rFonts w:ascii="B_info" w:hAnsi="B_info" w:cs="B_info"/>
                <w:color w:val="auto"/>
              </w:rPr>
              <w:t>ИСКОВОЕ ЗАЯВЛЕНИЕ</w:t>
            </w:r>
          </w:p>
          <w:p w:rsidR="00DA0CDE" w:rsidRPr="00DA0CDE" w:rsidRDefault="00DA0CDE">
            <w:pPr>
              <w:pStyle w:val="nametabl"/>
              <w:spacing w:line="280" w:lineRule="atLeast"/>
              <w:rPr>
                <w:rFonts w:ascii="B_info" w:hAnsi="B_info" w:cs="B_info"/>
                <w:color w:val="auto"/>
              </w:rPr>
            </w:pPr>
            <w:r w:rsidRPr="00DA0CDE">
              <w:rPr>
                <w:rFonts w:ascii="B_info" w:hAnsi="B_info" w:cs="B_info"/>
                <w:color w:val="auto"/>
              </w:rPr>
              <w:t>о взыскании ущерба, причиненного работниками нанимателю при исполнении трудовых обязанностей</w:t>
            </w:r>
          </w:p>
        </w:tc>
      </w:tr>
      <w:tr w:rsidR="00DA0CDE" w:rsidRPr="00DA0CDE" w:rsidTr="00DA0C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</w:tr>
      <w:tr w:rsidR="00DA0CDE" w:rsidRPr="00DA0CDE" w:rsidTr="00DA0C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 xml:space="preserve">В </w:t>
            </w:r>
            <w:proofErr w:type="gramStart"/>
            <w:r w:rsidRPr="00DA0CDE">
              <w:rPr>
                <w:rFonts w:ascii="B_info" w:hAnsi="B_info" w:cs="B_info"/>
              </w:rPr>
              <w:t>ходе</w:t>
            </w:r>
            <w:proofErr w:type="gramEnd"/>
            <w:r w:rsidRPr="00DA0CDE">
              <w:rPr>
                <w:rFonts w:ascii="B_info" w:hAnsi="B_info" w:cs="B_info"/>
              </w:rPr>
              <w:t xml:space="preserve"> проведенной в магазине «П» ОАО «Ж» инвентаризации за определенный период установлена недостача в размере </w:t>
            </w:r>
            <w:r w:rsidRPr="00DA0CDE">
              <w:rPr>
                <w:rStyle w:val="y2"/>
                <w:rFonts w:ascii="B_info" w:hAnsi="B_info" w:cs="B_info"/>
              </w:rPr>
              <w:t>10 556 877</w:t>
            </w:r>
            <w:r w:rsidRPr="00DA0CDE">
              <w:rPr>
                <w:rFonts w:ascii="B_info" w:hAnsi="B_info" w:cs="B_info"/>
              </w:rPr>
              <w:t xml:space="preserve"> руб., что отражено в акте проверки. В указанный инвентаризационный период в магазине работала бригада материально ответственных лиц в составе </w:t>
            </w:r>
            <w:proofErr w:type="gramStart"/>
            <w:r w:rsidRPr="00DA0CDE">
              <w:rPr>
                <w:rFonts w:ascii="B_info" w:hAnsi="B_info" w:cs="B_info"/>
              </w:rPr>
              <w:t>заведующей магазина</w:t>
            </w:r>
            <w:proofErr w:type="gramEnd"/>
            <w:r w:rsidRPr="00DA0CDE">
              <w:rPr>
                <w:rFonts w:ascii="B_info" w:hAnsi="B_info" w:cs="B_info"/>
              </w:rPr>
              <w:t xml:space="preserve"> и продавцов. Материально ответственные работники магазина причину недостачи в письменных объяснениях указать не смогли. В добровольном порядке погасить сумму недостачи отказались. Ответчики работают в магазине: С. - </w:t>
            </w:r>
            <w:proofErr w:type="gramStart"/>
            <w:r w:rsidRPr="00DA0CDE">
              <w:rPr>
                <w:rFonts w:ascii="B_info" w:hAnsi="B_info" w:cs="B_info"/>
              </w:rPr>
              <w:t>заведующей магазина</w:t>
            </w:r>
            <w:proofErr w:type="gramEnd"/>
            <w:r w:rsidRPr="00DA0CDE">
              <w:rPr>
                <w:rFonts w:ascii="B_info" w:hAnsi="B_info" w:cs="B_info"/>
              </w:rPr>
              <w:t xml:space="preserve"> с 01.09.2009, К. - продавцом с 28.08.2010, О. - продавцом с 15.12.2010 и Д. - продавцом с 27.09.2011.</w:t>
            </w:r>
          </w:p>
          <w:p w:rsidR="00DA0CDE" w:rsidRPr="00DA0CDE" w:rsidRDefault="00DA0CDE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Недолжное исполнение ответчиками своих должностных обязанностей подтверждается</w:t>
            </w:r>
          </w:p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_______________________________________________________________________________.</w:t>
            </w:r>
          </w:p>
          <w:p w:rsidR="00DA0CDE" w:rsidRPr="00DA0CDE" w:rsidRDefault="00DA0CDE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(доказательства в подтверждение доводов о виновности ответчиков в образовании недостачи)</w:t>
            </w:r>
          </w:p>
          <w:p w:rsidR="00DA0CDE" w:rsidRPr="00DA0CDE" w:rsidRDefault="00DA0CDE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Согласно ст.400 Трудового кодекса РБ (далее - ТК) работник может быть привлечен к материальной ответственности при одновременном наличии следующих условий:</w:t>
            </w:r>
          </w:p>
          <w:p w:rsidR="00DA0CDE" w:rsidRPr="00DA0CDE" w:rsidRDefault="00DA0CDE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1) ущерба, причиненного нанимателю при исполнении трудовых обязанностей;</w:t>
            </w:r>
          </w:p>
          <w:p w:rsidR="00DA0CDE" w:rsidRPr="00DA0CDE" w:rsidRDefault="00DA0CDE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2) противоправности поведения (действия или бездействия) работника;</w:t>
            </w:r>
          </w:p>
          <w:p w:rsidR="00DA0CDE" w:rsidRPr="00DA0CDE" w:rsidRDefault="00DA0CDE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3) прямой причинной связи между противоправным поведением работника и возникшим у нанимателя ущербом;</w:t>
            </w:r>
          </w:p>
          <w:p w:rsidR="00DA0CDE" w:rsidRPr="00DA0CDE" w:rsidRDefault="00DA0CDE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4) вины работника в причинении ущерба.</w:t>
            </w:r>
          </w:p>
          <w:p w:rsidR="00DA0CDE" w:rsidRPr="00DA0CDE" w:rsidRDefault="00DA0CDE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Противоправным признается такое поведение (действие или бездействие) работника, при котором он не исполняет (или не должным образом исполняет) трудовые обязанности, возложенные на него ТК, коллективным, трудовым договорами.</w:t>
            </w:r>
          </w:p>
          <w:p w:rsidR="00DA0CDE" w:rsidRPr="00DA0CDE" w:rsidRDefault="00DA0CDE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proofErr w:type="gramStart"/>
            <w:r w:rsidRPr="00DA0CDE">
              <w:rPr>
                <w:rFonts w:ascii="B_info" w:hAnsi="B_info" w:cs="B_info"/>
              </w:rPr>
              <w:t>Исходя из требований ст.404 ТК работники несут материальную ответственность в полном размере ущерба, причиненного по их вине нанимателю, в случаях, когда между работником и нанимателем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ценностей, переданных ему для хранения или для других целей, а также ущерб причинен недостачей, умышленным уничтожением или</w:t>
            </w:r>
            <w:proofErr w:type="gramEnd"/>
            <w:r w:rsidRPr="00DA0CDE">
              <w:rPr>
                <w:rFonts w:ascii="B_info" w:hAnsi="B_info" w:cs="B_info"/>
              </w:rPr>
              <w:t xml:space="preserve"> умышленной порчей материалов, полуфабрикатов, изделий (продукции), в </w:t>
            </w:r>
            <w:proofErr w:type="spellStart"/>
            <w:r w:rsidRPr="00DA0CDE">
              <w:rPr>
                <w:rFonts w:ascii="B_info" w:hAnsi="B_info" w:cs="B_info"/>
              </w:rPr>
              <w:t>т.ч</w:t>
            </w:r>
            <w:proofErr w:type="spellEnd"/>
            <w:r w:rsidRPr="00DA0CDE">
              <w:rPr>
                <w:rFonts w:ascii="B_info" w:hAnsi="B_info" w:cs="B_info"/>
              </w:rPr>
              <w:t>. при их изготовлении, а также инструментов, измерительных приборов, специальной одежды и других предметов, выданных нанимателем работнику в пользование для осуществления трудового процесса.</w:t>
            </w:r>
          </w:p>
          <w:p w:rsidR="00DA0CDE" w:rsidRPr="00DA0CDE" w:rsidRDefault="00DA0CDE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В соответствии со ст.44 ТК и руководствуясь ст.6, 37 Гражданского процессуального кодекса РБ,</w:t>
            </w:r>
          </w:p>
          <w:p w:rsidR="00DA0CDE" w:rsidRPr="00DA0CDE" w:rsidRDefault="00DA0CDE">
            <w:pPr>
              <w:pStyle w:val="y3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ПРОШУ:</w:t>
            </w:r>
          </w:p>
          <w:p w:rsidR="00DA0CDE" w:rsidRPr="00DA0CDE" w:rsidRDefault="00DA0CDE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 xml:space="preserve">1. Взыскать с ответчиков в пользу ОАО «Ж» причиненный ущерб в размере ___________ руб. с </w:t>
            </w:r>
            <w:proofErr w:type="spellStart"/>
            <w:r w:rsidRPr="00DA0CDE">
              <w:rPr>
                <w:rFonts w:ascii="B_info" w:hAnsi="B_info" w:cs="B_info"/>
              </w:rPr>
              <w:t>С</w:t>
            </w:r>
            <w:proofErr w:type="spellEnd"/>
            <w:r w:rsidRPr="00DA0CDE">
              <w:rPr>
                <w:rFonts w:ascii="B_info" w:hAnsi="B_info" w:cs="B_info"/>
              </w:rPr>
              <w:t>., ___________ руб. с К., _____________ руб. с О. и __________ руб. с Д.</w:t>
            </w:r>
          </w:p>
          <w:p w:rsidR="00DA0CDE" w:rsidRPr="00DA0CDE" w:rsidRDefault="00DA0CDE">
            <w:pPr>
              <w:pStyle w:val="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2. Взыскать с ответчиков в пользу ОАО «Ж» возврат уплаченной при подаче искового заявления государственной пошлины в размере _____________ руб. в долевом порядке.</w:t>
            </w:r>
          </w:p>
        </w:tc>
      </w:tr>
    </w:tbl>
    <w:p w:rsidR="00DA0CDE" w:rsidRPr="00DA0CDE" w:rsidRDefault="00DA0CDE" w:rsidP="00DA0CDE">
      <w:pPr>
        <w:pStyle w:val="a4"/>
        <w:spacing w:line="280" w:lineRule="atLeast"/>
        <w:rPr>
          <w:rFonts w:ascii="B_info" w:hAnsi="B_info" w:cs="B_info"/>
        </w:rPr>
      </w:pPr>
      <w:r w:rsidRPr="00DA0CDE">
        <w:rPr>
          <w:rFonts w:ascii="B_info" w:hAnsi="B_info" w:cs="B_info"/>
        </w:rP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500"/>
        <w:gridCol w:w="8145"/>
      </w:tblGrid>
      <w:tr w:rsidR="00DA0CDE" w:rsidRPr="00DA0CDE" w:rsidTr="00DA0CDE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Приложение: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-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1. Копии искового заявления по числу ответчиков.</w:t>
            </w:r>
          </w:p>
          <w:p w:rsidR="00DA0CDE" w:rsidRPr="00DA0CDE" w:rsidRDefault="00DA0CDE">
            <w:pPr>
              <w:pStyle w:val="a0-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lastRenderedPageBreak/>
              <w:t>2. Оригинал платежного документа об уплате государственной пошлины.</w:t>
            </w:r>
          </w:p>
          <w:p w:rsidR="00DA0CDE" w:rsidRPr="00DA0CDE" w:rsidRDefault="00DA0CDE">
            <w:pPr>
              <w:pStyle w:val="a0-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3 Документы, подтверждающие полномочия лица, подписавшего исковое заявление, на предъявление иска.</w:t>
            </w:r>
          </w:p>
          <w:p w:rsidR="00DA0CDE" w:rsidRPr="00DA0CDE" w:rsidRDefault="00DA0CDE">
            <w:pPr>
              <w:pStyle w:val="a0-justify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4. Документы, подтверждающие обстоятельства, на которых основаны заявленные требования.</w:t>
            </w:r>
          </w:p>
        </w:tc>
      </w:tr>
    </w:tbl>
    <w:p w:rsidR="00DA0CDE" w:rsidRPr="00DA0CDE" w:rsidRDefault="00DA0CDE" w:rsidP="00DA0CDE">
      <w:pPr>
        <w:pStyle w:val="a4"/>
        <w:spacing w:line="280" w:lineRule="atLeast"/>
        <w:rPr>
          <w:rFonts w:ascii="B_info" w:hAnsi="B_info" w:cs="B_info"/>
        </w:rPr>
      </w:pPr>
      <w:r w:rsidRPr="00DA0CDE">
        <w:rPr>
          <w:rFonts w:ascii="B_info" w:hAnsi="B_info" w:cs="B_info"/>
        </w:rPr>
        <w:lastRenderedPageBreak/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2893"/>
        <w:gridCol w:w="964"/>
        <w:gridCol w:w="1929"/>
        <w:gridCol w:w="965"/>
        <w:gridCol w:w="2894"/>
      </w:tblGrid>
      <w:tr w:rsidR="00DA0CDE" w:rsidRPr="00DA0CDE" w:rsidTr="00DA0CDE"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</w:tr>
      <w:tr w:rsidR="00DA0CDE" w:rsidRPr="00DA0CDE" w:rsidTr="00DA0C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a00"/>
              <w:spacing w:line="280" w:lineRule="atLeast"/>
              <w:jc w:val="center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>(Ф.И.О.)</w:t>
            </w:r>
          </w:p>
        </w:tc>
      </w:tr>
      <w:tr w:rsidR="00DA0CDE" w:rsidRPr="00DA0CDE" w:rsidTr="00DA0CD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spacing w:line="280" w:lineRule="atLeast"/>
              <w:rPr>
                <w:rFonts w:ascii="B_info" w:hAnsi="B_info" w:cs="B_info"/>
                <w:sz w:val="24"/>
                <w:szCs w:val="24"/>
              </w:rPr>
            </w:pPr>
            <w:r w:rsidRPr="00DA0CDE">
              <w:rPr>
                <w:rFonts w:ascii="B_info" w:hAnsi="B_info" w:cs="B_info"/>
              </w:rPr>
              <w:t> </w:t>
            </w:r>
          </w:p>
        </w:tc>
      </w:tr>
      <w:tr w:rsidR="00DA0CDE" w:rsidRPr="00DA0CDE" w:rsidTr="00DA0CDE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0CDE" w:rsidRPr="00DA0CDE" w:rsidRDefault="00DA0CDE">
            <w:pPr>
              <w:pStyle w:val="podpis"/>
              <w:spacing w:line="280" w:lineRule="atLeast"/>
              <w:rPr>
                <w:rFonts w:ascii="B_info" w:hAnsi="B_info" w:cs="B_info"/>
              </w:rPr>
            </w:pPr>
            <w:bookmarkStart w:id="0" w:name="_GoBack"/>
            <w:bookmarkEnd w:id="0"/>
            <w:r w:rsidRPr="00DA0CDE">
              <w:rPr>
                <w:rFonts w:ascii="B_info" w:hAnsi="B_info" w:cs="B_info"/>
              </w:rPr>
              <w:t> </w:t>
            </w:r>
          </w:p>
          <w:p w:rsidR="00DA0CDE" w:rsidRPr="00DA0CDE" w:rsidRDefault="00DA0CDE" w:rsidP="00DA0CDE">
            <w:pPr>
              <w:pStyle w:val="podpis"/>
              <w:spacing w:line="280" w:lineRule="atLeast"/>
              <w:rPr>
                <w:rFonts w:ascii="B_info" w:hAnsi="B_info" w:cs="B_info"/>
              </w:rPr>
            </w:pPr>
            <w:r w:rsidRPr="00DA0CDE">
              <w:rPr>
                <w:rFonts w:ascii="B_info" w:hAnsi="B_info" w:cs="B_info"/>
              </w:rPr>
              <w:t xml:space="preserve">Ольга </w:t>
            </w:r>
            <w:proofErr w:type="spellStart"/>
            <w:r w:rsidRPr="00DA0CDE">
              <w:rPr>
                <w:rFonts w:ascii="B_info" w:hAnsi="B_info" w:cs="B_info"/>
              </w:rPr>
              <w:t>Бобкова</w:t>
            </w:r>
            <w:proofErr w:type="spellEnd"/>
            <w:r w:rsidRPr="00DA0CDE">
              <w:rPr>
                <w:rFonts w:ascii="B_info" w:hAnsi="B_info" w:cs="B_info"/>
              </w:rPr>
              <w:t>, старший прокурор отдела по надзору за соответствием закону судебных постановлений по гражданским делам прокуратуры Минской области</w:t>
            </w:r>
          </w:p>
        </w:tc>
      </w:tr>
    </w:tbl>
    <w:p w:rsidR="00AD35C3" w:rsidRDefault="00AD35C3"/>
    <w:sectPr w:rsidR="00AD35C3" w:rsidSect="00C200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_info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DE"/>
    <w:rsid w:val="00AD35C3"/>
    <w:rsid w:val="00C200F1"/>
    <w:rsid w:val="00D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CDE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DA0CD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A0C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A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DA0C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DA0CDE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DA0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DA0CD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y2">
    <w:name w:val="y2"/>
    <w:basedOn w:val="a0"/>
    <w:rsid w:val="00DA0CDE"/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CDE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DA0CD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DA0C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A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DA0C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DA0CDE"/>
    <w:pPr>
      <w:spacing w:before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tabl">
    <w:name w:val="name_tabl"/>
    <w:basedOn w:val="a"/>
    <w:rsid w:val="00DA0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DA0CD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y2">
    <w:name w:val="y2"/>
    <w:basedOn w:val="a0"/>
    <w:rsid w:val="00DA0CDE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3122</Characters>
  <Application>Microsoft Office Word</Application>
  <DocSecurity>0</DocSecurity>
  <Lines>26</Lines>
  <Paragraphs>7</Paragraphs>
  <ScaleCrop>false</ScaleCrop>
  <Company>ag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Манчак Александра</dc:creator>
  <cp:keywords/>
  <dc:description/>
  <cp:lastModifiedBy>Манчак Александра</cp:lastModifiedBy>
  <cp:revision>2</cp:revision>
  <dcterms:created xsi:type="dcterms:W3CDTF">2015-03-03T09:00:00Z</dcterms:created>
  <dcterms:modified xsi:type="dcterms:W3CDTF">2015-03-03T12:07:00Z</dcterms:modified>
</cp:coreProperties>
</file>